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F2" w:rsidRPr="00AC125C" w:rsidRDefault="00EB6A2A" w:rsidP="00EC201D">
      <w:pPr>
        <w:jc w:val="center"/>
        <w:rPr>
          <w:rFonts w:eastAsia="黑体" w:hAnsi="黑体"/>
          <w:b/>
          <w:sz w:val="36"/>
          <w:szCs w:val="32"/>
        </w:rPr>
      </w:pPr>
      <w:r>
        <w:rPr>
          <w:rFonts w:eastAsia="黑体" w:hAnsi="黑体"/>
          <w:b/>
          <w:sz w:val="36"/>
          <w:szCs w:val="32"/>
        </w:rPr>
        <w:t>2018</w:t>
      </w:r>
      <w:r w:rsidR="007357F0" w:rsidRPr="00AC125C">
        <w:rPr>
          <w:rFonts w:eastAsia="黑体" w:hAnsi="黑体"/>
          <w:b/>
          <w:sz w:val="36"/>
          <w:szCs w:val="32"/>
        </w:rPr>
        <w:t>智能模塑科技南沙高峰论坛</w:t>
      </w:r>
    </w:p>
    <w:p w:rsidR="00EC201D" w:rsidRPr="00AC125C" w:rsidRDefault="00B849F2" w:rsidP="00491C75">
      <w:pPr>
        <w:jc w:val="center"/>
        <w:rPr>
          <w:rFonts w:ascii="宋体" w:hAnsi="宋体" w:cs="宋体"/>
          <w:b/>
          <w:bCs/>
          <w:sz w:val="28"/>
          <w:szCs w:val="24"/>
        </w:rPr>
      </w:pPr>
      <w:r w:rsidRPr="00AC125C">
        <w:rPr>
          <w:rFonts w:eastAsia="黑体" w:hAnsi="黑体"/>
          <w:b/>
          <w:sz w:val="36"/>
          <w:szCs w:val="32"/>
        </w:rPr>
        <w:t>参会回执</w:t>
      </w:r>
      <w:r w:rsidRPr="00AC125C">
        <w:rPr>
          <w:rFonts w:ascii="宋体" w:hAnsi="宋体" w:cs="宋体" w:hint="eastAsia"/>
          <w:b/>
          <w:bCs/>
          <w:sz w:val="28"/>
          <w:szCs w:val="24"/>
        </w:rPr>
        <w:t xml:space="preserve"> 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21"/>
        <w:gridCol w:w="711"/>
        <w:gridCol w:w="310"/>
        <w:gridCol w:w="979"/>
        <w:gridCol w:w="693"/>
        <w:gridCol w:w="709"/>
        <w:gridCol w:w="2269"/>
        <w:gridCol w:w="1700"/>
        <w:gridCol w:w="1276"/>
        <w:gridCol w:w="1701"/>
        <w:gridCol w:w="850"/>
        <w:gridCol w:w="851"/>
        <w:gridCol w:w="992"/>
      </w:tblGrid>
      <w:tr w:rsidR="00C02B0D" w:rsidRPr="00B849F2" w:rsidTr="0019701D">
        <w:trPr>
          <w:trHeight w:val="591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C02B0D" w:rsidRPr="00B849F2" w:rsidRDefault="00C02B0D" w:rsidP="00B43B03">
            <w:pPr>
              <w:jc w:val="center"/>
              <w:rPr>
                <w:b/>
                <w:szCs w:val="21"/>
              </w:rPr>
            </w:pPr>
            <w:r w:rsidRPr="00B849F2">
              <w:rPr>
                <w:rFonts w:hint="eastAsia"/>
                <w:b/>
                <w:szCs w:val="21"/>
              </w:rPr>
              <w:t>单位</w:t>
            </w: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3314" w:type="dxa"/>
            <w:gridSpan w:val="5"/>
            <w:shd w:val="clear" w:color="auto" w:fill="auto"/>
            <w:vAlign w:val="center"/>
          </w:tcPr>
          <w:p w:rsidR="00C02B0D" w:rsidRPr="00B849F2" w:rsidRDefault="00C02B0D" w:rsidP="00B43B03">
            <w:pPr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2B0D" w:rsidRPr="00B849F2" w:rsidRDefault="00C02B0D" w:rsidP="00B43B0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3969" w:type="dxa"/>
            <w:gridSpan w:val="2"/>
          </w:tcPr>
          <w:p w:rsidR="00C02B0D" w:rsidRPr="00B849F2" w:rsidRDefault="00C02B0D" w:rsidP="00B43B0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2B0D" w:rsidRPr="00B849F2" w:rsidRDefault="00C02B0D" w:rsidP="00B43B03">
            <w:pPr>
              <w:jc w:val="center"/>
              <w:rPr>
                <w:b/>
                <w:szCs w:val="21"/>
              </w:rPr>
            </w:pPr>
            <w:r w:rsidRPr="00B849F2"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2B0D" w:rsidRPr="00B849F2" w:rsidRDefault="00C02B0D" w:rsidP="00B43B03">
            <w:pPr>
              <w:jc w:val="center"/>
              <w:rPr>
                <w:b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2B0D" w:rsidRPr="00B849F2" w:rsidRDefault="00C02B0D" w:rsidP="00B43B03">
            <w:pPr>
              <w:jc w:val="center"/>
              <w:rPr>
                <w:b/>
                <w:szCs w:val="21"/>
              </w:rPr>
            </w:pPr>
            <w:r w:rsidRPr="00B849F2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02B0D" w:rsidRPr="00B849F2" w:rsidRDefault="00C02B0D" w:rsidP="00B849F2">
            <w:pPr>
              <w:rPr>
                <w:b/>
                <w:szCs w:val="21"/>
              </w:rPr>
            </w:pPr>
          </w:p>
        </w:tc>
      </w:tr>
      <w:tr w:rsidR="00C02B0D" w:rsidRPr="00B849F2" w:rsidTr="0019701D">
        <w:trPr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  <w:r w:rsidRPr="00B849F2">
              <w:rPr>
                <w:rFonts w:hAnsi="宋体"/>
                <w:b/>
                <w:bCs/>
                <w:szCs w:val="21"/>
              </w:rPr>
              <w:t>参会人姓名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  <w:r w:rsidRPr="00B849F2">
              <w:rPr>
                <w:rFonts w:hAnsi="宋体"/>
                <w:b/>
                <w:bCs/>
                <w:szCs w:val="21"/>
              </w:rPr>
              <w:t>性别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  <w:r w:rsidRPr="00B849F2">
              <w:rPr>
                <w:rFonts w:hAnsi="宋体"/>
                <w:b/>
                <w:bCs/>
                <w:szCs w:val="21"/>
              </w:rPr>
              <w:t>职务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  <w:r w:rsidRPr="00B849F2">
              <w:rPr>
                <w:rFonts w:hAnsi="宋体"/>
                <w:b/>
                <w:bCs/>
                <w:szCs w:val="21"/>
              </w:rPr>
              <w:t>手机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  <w:r w:rsidRPr="00B849F2">
              <w:rPr>
                <w:rFonts w:hAnsi="宋体"/>
                <w:b/>
                <w:bCs/>
                <w:szCs w:val="21"/>
              </w:rPr>
              <w:t>电子邮箱</w:t>
            </w:r>
          </w:p>
        </w:tc>
        <w:tc>
          <w:tcPr>
            <w:tcW w:w="1700" w:type="dxa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参会</w:t>
            </w:r>
            <w:r>
              <w:rPr>
                <w:rFonts w:hAnsi="宋体"/>
                <w:b/>
                <w:bCs/>
                <w:szCs w:val="21"/>
              </w:rPr>
              <w:t>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  <w:r w:rsidRPr="00B849F2">
              <w:rPr>
                <w:rFonts w:hAnsi="宋体"/>
                <w:b/>
                <w:bCs/>
                <w:szCs w:val="21"/>
              </w:rPr>
              <w:t>住房预订</w:t>
            </w:r>
          </w:p>
        </w:tc>
        <w:tc>
          <w:tcPr>
            <w:tcW w:w="1701" w:type="dxa"/>
            <w:vAlign w:val="center"/>
          </w:tcPr>
          <w:p w:rsidR="00C02B0D" w:rsidRPr="00B849F2" w:rsidRDefault="00C02B0D" w:rsidP="00C02B0D"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入住酒店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2B0D" w:rsidRDefault="00C02B0D" w:rsidP="00B849F2">
            <w:pPr>
              <w:jc w:val="center"/>
              <w:rPr>
                <w:rFonts w:hAnsi="宋体"/>
                <w:b/>
                <w:bCs/>
                <w:szCs w:val="21"/>
              </w:rPr>
            </w:pPr>
            <w:r w:rsidRPr="00B849F2">
              <w:rPr>
                <w:rFonts w:hAnsi="宋体" w:hint="eastAsia"/>
                <w:b/>
                <w:bCs/>
                <w:szCs w:val="21"/>
              </w:rPr>
              <w:t>入住</w:t>
            </w:r>
          </w:p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  <w:r w:rsidRPr="00B849F2">
              <w:rPr>
                <w:rFonts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2B0D" w:rsidRDefault="00C02B0D" w:rsidP="00B849F2">
            <w:pPr>
              <w:rPr>
                <w:rFonts w:hAnsi="宋体"/>
                <w:b/>
                <w:bCs/>
                <w:szCs w:val="21"/>
              </w:rPr>
            </w:pPr>
            <w:r w:rsidRPr="00B849F2">
              <w:rPr>
                <w:rFonts w:hAnsi="宋体" w:hint="eastAsia"/>
                <w:b/>
                <w:bCs/>
                <w:szCs w:val="21"/>
              </w:rPr>
              <w:t>离开</w:t>
            </w:r>
          </w:p>
          <w:p w:rsidR="00C02B0D" w:rsidRPr="00B849F2" w:rsidRDefault="00C02B0D" w:rsidP="00B849F2">
            <w:pPr>
              <w:rPr>
                <w:b/>
                <w:bCs/>
                <w:szCs w:val="21"/>
              </w:rPr>
            </w:pPr>
            <w:r w:rsidRPr="00B849F2">
              <w:rPr>
                <w:rFonts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2B0D" w:rsidRDefault="00C02B0D" w:rsidP="00B849F2">
            <w:pPr>
              <w:jc w:val="center"/>
              <w:rPr>
                <w:rFonts w:hAnsi="宋体"/>
                <w:b/>
                <w:bCs/>
                <w:szCs w:val="21"/>
              </w:rPr>
            </w:pPr>
            <w:r w:rsidRPr="00B849F2">
              <w:rPr>
                <w:rFonts w:hAnsi="宋体" w:hint="eastAsia"/>
                <w:b/>
                <w:bCs/>
                <w:szCs w:val="21"/>
              </w:rPr>
              <w:t>交通</w:t>
            </w:r>
          </w:p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  <w:r w:rsidRPr="00B849F2">
              <w:rPr>
                <w:rFonts w:hAnsi="宋体" w:hint="eastAsia"/>
                <w:b/>
                <w:bCs/>
                <w:szCs w:val="21"/>
              </w:rPr>
              <w:t>方式</w:t>
            </w:r>
          </w:p>
        </w:tc>
      </w:tr>
      <w:tr w:rsidR="00C02B0D" w:rsidRPr="00B849F2" w:rsidTr="0019701D">
        <w:trPr>
          <w:trHeight w:val="671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C02B0D" w:rsidRPr="00B849F2" w:rsidRDefault="00EB6A2A" w:rsidP="00B849F2"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12</w:t>
            </w:r>
            <w:r w:rsidR="00C02B0D">
              <w:rPr>
                <w:rFonts w:hAnsi="宋体"/>
                <w:b/>
                <w:bCs/>
                <w:szCs w:val="21"/>
              </w:rPr>
              <w:t>日</w:t>
            </w:r>
            <w:r w:rsidR="00C02B0D" w:rsidRPr="00B849F2">
              <w:rPr>
                <w:rFonts w:hAnsi="宋体"/>
                <w:b/>
                <w:bCs/>
                <w:szCs w:val="21"/>
              </w:rPr>
              <w:t>（</w:t>
            </w:r>
            <w:r w:rsidR="00C02B0D" w:rsidRPr="00B849F2">
              <w:rPr>
                <w:rFonts w:hAnsi="宋体"/>
                <w:b/>
                <w:bCs/>
                <w:szCs w:val="21"/>
              </w:rPr>
              <w:t xml:space="preserve"> </w:t>
            </w:r>
            <w:r w:rsidR="00C02B0D">
              <w:rPr>
                <w:rFonts w:hAnsi="宋体"/>
                <w:b/>
                <w:bCs/>
                <w:szCs w:val="21"/>
              </w:rPr>
              <w:t xml:space="preserve"> </w:t>
            </w:r>
            <w:r w:rsidR="00C02B0D" w:rsidRPr="00B849F2">
              <w:rPr>
                <w:rFonts w:hAnsi="宋体"/>
                <w:b/>
                <w:bCs/>
                <w:szCs w:val="21"/>
              </w:rPr>
              <w:t>）</w:t>
            </w:r>
          </w:p>
          <w:p w:rsidR="00C02B0D" w:rsidRPr="00B849F2" w:rsidRDefault="00EB6A2A" w:rsidP="00B849F2">
            <w:pPr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13</w:t>
            </w:r>
            <w:r w:rsidR="00C02B0D">
              <w:rPr>
                <w:rFonts w:hAnsi="宋体"/>
                <w:b/>
                <w:bCs/>
                <w:szCs w:val="21"/>
              </w:rPr>
              <w:t>日</w:t>
            </w:r>
            <w:r w:rsidR="00C02B0D" w:rsidRPr="00B849F2">
              <w:rPr>
                <w:rFonts w:hAnsi="宋体"/>
                <w:b/>
                <w:bCs/>
                <w:szCs w:val="21"/>
              </w:rPr>
              <w:t>（</w:t>
            </w:r>
            <w:r w:rsidR="00C02B0D" w:rsidRPr="00B849F2">
              <w:rPr>
                <w:rFonts w:hAnsi="宋体"/>
                <w:b/>
                <w:bCs/>
                <w:szCs w:val="21"/>
              </w:rPr>
              <w:t xml:space="preserve"> </w:t>
            </w:r>
            <w:r w:rsidR="00C02B0D">
              <w:rPr>
                <w:rFonts w:hAnsi="宋体"/>
                <w:b/>
                <w:bCs/>
                <w:szCs w:val="21"/>
              </w:rPr>
              <w:t xml:space="preserve"> </w:t>
            </w:r>
            <w:r w:rsidR="00C02B0D" w:rsidRPr="00B849F2">
              <w:rPr>
                <w:rFonts w:hAnsi="宋体"/>
                <w:b/>
                <w:bCs/>
                <w:szCs w:val="21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B0D" w:rsidRPr="00B849F2" w:rsidRDefault="00C02B0D" w:rsidP="00C02B0D">
            <w:pPr>
              <w:rPr>
                <w:rFonts w:hAnsi="宋体"/>
                <w:b/>
                <w:bCs/>
                <w:szCs w:val="21"/>
              </w:rPr>
            </w:pPr>
            <w:r w:rsidRPr="00B849F2">
              <w:rPr>
                <w:rFonts w:hAnsi="宋体"/>
                <w:b/>
                <w:bCs/>
                <w:szCs w:val="21"/>
              </w:rPr>
              <w:t>独住（</w:t>
            </w:r>
            <w:r w:rsidRPr="00B849F2">
              <w:rPr>
                <w:rFonts w:hAnsi="宋体"/>
                <w:b/>
                <w:bCs/>
                <w:szCs w:val="21"/>
              </w:rPr>
              <w:t xml:space="preserve"> </w:t>
            </w:r>
            <w:r w:rsidRPr="00B849F2">
              <w:rPr>
                <w:rFonts w:hAnsi="宋体"/>
                <w:b/>
                <w:bCs/>
                <w:szCs w:val="21"/>
              </w:rPr>
              <w:t>）</w:t>
            </w:r>
          </w:p>
          <w:p w:rsidR="00C02B0D" w:rsidRPr="00B849F2" w:rsidRDefault="00C02B0D" w:rsidP="00C02B0D">
            <w:pPr>
              <w:rPr>
                <w:rFonts w:hAnsi="宋体"/>
                <w:b/>
                <w:bCs/>
                <w:szCs w:val="21"/>
              </w:rPr>
            </w:pPr>
            <w:r w:rsidRPr="00B849F2">
              <w:rPr>
                <w:rFonts w:hAnsi="宋体"/>
                <w:b/>
                <w:bCs/>
                <w:szCs w:val="21"/>
              </w:rPr>
              <w:t>合住（</w:t>
            </w:r>
            <w:r w:rsidRPr="00B849F2">
              <w:rPr>
                <w:rFonts w:hAnsi="宋体"/>
                <w:b/>
                <w:bCs/>
                <w:szCs w:val="21"/>
              </w:rPr>
              <w:t xml:space="preserve"> </w:t>
            </w:r>
            <w:r w:rsidRPr="00B849F2">
              <w:rPr>
                <w:rFonts w:hAnsi="宋体"/>
                <w:b/>
                <w:bCs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C02B0D" w:rsidRDefault="00C02B0D" w:rsidP="00C02B0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迎宾楼（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 w:rsidR="00C02B0D" w:rsidRPr="00B849F2" w:rsidRDefault="00C02B0D" w:rsidP="00C02B0D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2B0D" w:rsidRPr="00B849F2" w:rsidRDefault="00C02B0D" w:rsidP="00B849F2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7872E6" w:rsidRPr="00B849F2" w:rsidTr="004C491A">
        <w:trPr>
          <w:trHeight w:val="671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</w:tcPr>
          <w:p w:rsidR="007872E6" w:rsidRPr="00B849F2" w:rsidRDefault="007872E6" w:rsidP="00B849F2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开票信息</w:t>
            </w:r>
          </w:p>
        </w:tc>
        <w:tc>
          <w:tcPr>
            <w:tcW w:w="13041" w:type="dxa"/>
            <w:gridSpan w:val="12"/>
            <w:shd w:val="clear" w:color="auto" w:fill="auto"/>
            <w:vAlign w:val="center"/>
          </w:tcPr>
          <w:p w:rsidR="007872E6" w:rsidRDefault="007872E6" w:rsidP="007872E6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公司名称</w:t>
            </w:r>
          </w:p>
          <w:p w:rsidR="007872E6" w:rsidRDefault="007872E6" w:rsidP="007872E6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纳税识别号</w:t>
            </w:r>
          </w:p>
          <w:p w:rsidR="007872E6" w:rsidRDefault="007872E6" w:rsidP="007872E6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地址</w:t>
            </w:r>
          </w:p>
          <w:p w:rsidR="007872E6" w:rsidRDefault="007872E6" w:rsidP="007872E6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电话</w:t>
            </w:r>
          </w:p>
          <w:p w:rsidR="007872E6" w:rsidRDefault="007872E6" w:rsidP="007872E6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开户银行</w:t>
            </w:r>
          </w:p>
          <w:p w:rsidR="007872E6" w:rsidRPr="00B849F2" w:rsidRDefault="007872E6" w:rsidP="007872E6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银行账号</w:t>
            </w:r>
          </w:p>
        </w:tc>
      </w:tr>
      <w:tr w:rsidR="00C02B0D" w:rsidRPr="00B849F2" w:rsidTr="00682C37">
        <w:trPr>
          <w:trHeight w:val="1200"/>
          <w:jc w:val="center"/>
        </w:trPr>
        <w:tc>
          <w:tcPr>
            <w:tcW w:w="2124" w:type="dxa"/>
            <w:gridSpan w:val="3"/>
          </w:tcPr>
          <w:p w:rsidR="00C02B0D" w:rsidRDefault="00C02B0D" w:rsidP="00B43B03">
            <w:pPr>
              <w:jc w:val="left"/>
              <w:rPr>
                <w:rFonts w:hAnsi="宋体"/>
                <w:b/>
                <w:bCs/>
                <w:szCs w:val="21"/>
              </w:rPr>
            </w:pPr>
          </w:p>
          <w:p w:rsidR="00C02B0D" w:rsidRDefault="00C02B0D" w:rsidP="00B43B03">
            <w:pPr>
              <w:jc w:val="left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大会</w:t>
            </w:r>
            <w:r>
              <w:rPr>
                <w:rFonts w:hAnsi="宋体"/>
                <w:b/>
                <w:bCs/>
                <w:szCs w:val="21"/>
              </w:rPr>
              <w:t>注册</w:t>
            </w:r>
            <w:r>
              <w:rPr>
                <w:rFonts w:hAnsi="宋体" w:hint="eastAsia"/>
                <w:b/>
                <w:bCs/>
                <w:szCs w:val="21"/>
              </w:rPr>
              <w:t>费</w:t>
            </w:r>
          </w:p>
          <w:p w:rsidR="009E1443" w:rsidRPr="00B849F2" w:rsidRDefault="007872E6" w:rsidP="00B43B03">
            <w:pPr>
              <w:jc w:val="left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请见附件一</w:t>
            </w:r>
          </w:p>
        </w:tc>
        <w:tc>
          <w:tcPr>
            <w:tcW w:w="12330" w:type="dxa"/>
            <w:gridSpan w:val="11"/>
          </w:tcPr>
          <w:p w:rsidR="00C02B0D" w:rsidRPr="007927B2" w:rsidRDefault="00C02B0D" w:rsidP="00EC201D">
            <w:pPr>
              <w:spacing w:before="50" w:after="50" w:line="260" w:lineRule="exact"/>
              <w:rPr>
                <w:rFonts w:cs="Arial"/>
                <w:b/>
                <w:sz w:val="22"/>
                <w:szCs w:val="21"/>
              </w:rPr>
            </w:pPr>
            <w:r w:rsidRPr="007927B2">
              <w:rPr>
                <w:rFonts w:cs="Arial" w:hint="eastAsia"/>
                <w:b/>
                <w:sz w:val="22"/>
                <w:szCs w:val="21"/>
              </w:rPr>
              <w:t>收款单位：广州市香港科大霍英东研究院</w:t>
            </w:r>
          </w:p>
          <w:p w:rsidR="00C02B0D" w:rsidRPr="007927B2" w:rsidRDefault="00C02B0D" w:rsidP="00EC201D">
            <w:pPr>
              <w:spacing w:before="50" w:after="50" w:line="260" w:lineRule="exact"/>
              <w:rPr>
                <w:rFonts w:cs="Arial"/>
                <w:b/>
                <w:sz w:val="22"/>
                <w:szCs w:val="21"/>
              </w:rPr>
            </w:pPr>
            <w:r w:rsidRPr="007927B2">
              <w:rPr>
                <w:rFonts w:cs="Arial" w:hint="eastAsia"/>
                <w:b/>
                <w:sz w:val="22"/>
                <w:szCs w:val="21"/>
              </w:rPr>
              <w:t>开</w:t>
            </w:r>
            <w:r w:rsidRPr="007927B2">
              <w:rPr>
                <w:rFonts w:cs="Arial" w:hint="eastAsia"/>
                <w:b/>
                <w:sz w:val="22"/>
                <w:szCs w:val="21"/>
              </w:rPr>
              <w:t xml:space="preserve"> </w:t>
            </w:r>
            <w:r w:rsidRPr="007927B2">
              <w:rPr>
                <w:rFonts w:cs="Arial" w:hint="eastAsia"/>
                <w:b/>
                <w:sz w:val="22"/>
                <w:szCs w:val="21"/>
              </w:rPr>
              <w:t>户</w:t>
            </w:r>
            <w:r w:rsidRPr="007927B2">
              <w:rPr>
                <w:rFonts w:cs="Arial" w:hint="eastAsia"/>
                <w:b/>
                <w:sz w:val="22"/>
                <w:szCs w:val="21"/>
              </w:rPr>
              <w:t xml:space="preserve"> </w:t>
            </w:r>
            <w:r w:rsidR="00AC125C">
              <w:rPr>
                <w:rFonts w:cs="Arial" w:hint="eastAsia"/>
                <w:b/>
                <w:sz w:val="22"/>
                <w:szCs w:val="21"/>
              </w:rPr>
              <w:t>行：中国银行广州南沙科技园区支行</w:t>
            </w:r>
          </w:p>
          <w:p w:rsidR="00C02B0D" w:rsidRPr="00B849F2" w:rsidRDefault="00C02B0D" w:rsidP="00EC201D">
            <w:pPr>
              <w:widowControl/>
              <w:jc w:val="left"/>
              <w:rPr>
                <w:b/>
                <w:bCs/>
                <w:szCs w:val="21"/>
              </w:rPr>
            </w:pPr>
            <w:r w:rsidRPr="007927B2">
              <w:rPr>
                <w:rFonts w:cs="Arial" w:hint="eastAsia"/>
                <w:b/>
                <w:sz w:val="22"/>
                <w:szCs w:val="21"/>
              </w:rPr>
              <w:t>账</w:t>
            </w:r>
            <w:r w:rsidRPr="007927B2">
              <w:rPr>
                <w:rFonts w:cs="Arial" w:hint="eastAsia"/>
                <w:b/>
                <w:sz w:val="22"/>
                <w:szCs w:val="21"/>
              </w:rPr>
              <w:t xml:space="preserve">    </w:t>
            </w:r>
            <w:r w:rsidRPr="007927B2">
              <w:rPr>
                <w:rFonts w:cs="Arial" w:hint="eastAsia"/>
                <w:b/>
                <w:sz w:val="22"/>
                <w:szCs w:val="21"/>
              </w:rPr>
              <w:t>号：</w:t>
            </w:r>
            <w:r>
              <w:rPr>
                <w:rFonts w:cs="Arial" w:hint="eastAsia"/>
                <w:b/>
                <w:sz w:val="22"/>
                <w:szCs w:val="21"/>
              </w:rPr>
              <w:t>7393</w:t>
            </w:r>
            <w:r w:rsidRPr="007927B2">
              <w:rPr>
                <w:rFonts w:cs="Arial" w:hint="eastAsia"/>
                <w:b/>
                <w:sz w:val="22"/>
                <w:szCs w:val="21"/>
              </w:rPr>
              <w:t xml:space="preserve"> 5774 6337</w:t>
            </w:r>
          </w:p>
        </w:tc>
      </w:tr>
    </w:tbl>
    <w:p w:rsidR="00491C75" w:rsidRDefault="00EC201D" w:rsidP="00491C75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参会者请于</w:t>
      </w:r>
      <w:r w:rsidR="007872E6">
        <w:rPr>
          <w:rFonts w:ascii="宋体" w:hAnsi="宋体" w:hint="eastAsia"/>
          <w:b/>
          <w:bCs/>
        </w:rPr>
        <w:t>2018</w:t>
      </w:r>
      <w:r w:rsidR="00C02B0D">
        <w:rPr>
          <w:rFonts w:ascii="宋体" w:hAnsi="宋体" w:hint="eastAsia"/>
          <w:b/>
          <w:bCs/>
        </w:rPr>
        <w:t>年4</w:t>
      </w:r>
      <w:r>
        <w:rPr>
          <w:rFonts w:ascii="宋体" w:hAnsi="宋体" w:hint="eastAsia"/>
          <w:b/>
          <w:bCs/>
        </w:rPr>
        <w:t>月</w:t>
      </w:r>
      <w:r w:rsidR="007872E6">
        <w:rPr>
          <w:rFonts w:ascii="宋体" w:hAnsi="宋体" w:hint="eastAsia"/>
          <w:b/>
          <w:bCs/>
        </w:rPr>
        <w:t>6</w:t>
      </w:r>
      <w:r w:rsidR="00AC125C">
        <w:rPr>
          <w:rFonts w:ascii="宋体" w:hAnsi="宋体" w:hint="eastAsia"/>
          <w:b/>
          <w:bCs/>
        </w:rPr>
        <w:t>日前将参会回执表通过传真或电子邮件方式返回</w:t>
      </w:r>
      <w:r>
        <w:rPr>
          <w:rFonts w:ascii="宋体" w:hAnsi="宋体" w:hint="eastAsia"/>
          <w:b/>
          <w:bCs/>
        </w:rPr>
        <w:t>会务组</w:t>
      </w:r>
      <w:r w:rsidR="00AC125C">
        <w:rPr>
          <w:rFonts w:ascii="宋体" w:hAnsi="宋体" w:hint="eastAsia"/>
          <w:b/>
          <w:bCs/>
        </w:rPr>
        <w:t>。</w:t>
      </w:r>
      <w:r>
        <w:rPr>
          <w:rFonts w:ascii="宋体" w:hAnsi="宋体" w:hint="eastAsia"/>
          <w:b/>
          <w:bCs/>
        </w:rPr>
        <w:t>会务组联系方式：电话：</w:t>
      </w:r>
      <w:r>
        <w:rPr>
          <w:rFonts w:ascii="宋体" w:hAnsi="宋体"/>
          <w:b/>
          <w:bCs/>
        </w:rPr>
        <w:t>020-34685641</w:t>
      </w:r>
      <w:r w:rsidR="00AC125C">
        <w:rPr>
          <w:rFonts w:ascii="宋体" w:hAnsi="宋体"/>
          <w:b/>
          <w:bCs/>
        </w:rPr>
        <w:t>/34685689</w:t>
      </w:r>
      <w:r w:rsidR="00491C75">
        <w:rPr>
          <w:rFonts w:ascii="宋体" w:hAnsi="宋体" w:hint="eastAsia"/>
          <w:b/>
          <w:bCs/>
        </w:rPr>
        <w:t>，</w:t>
      </w:r>
      <w:r>
        <w:rPr>
          <w:rFonts w:ascii="宋体" w:hAnsi="宋体" w:hint="eastAsia"/>
          <w:b/>
          <w:bCs/>
        </w:rPr>
        <w:t>传真：</w:t>
      </w:r>
      <w:r>
        <w:rPr>
          <w:rFonts w:ascii="宋体" w:hAnsi="宋体"/>
          <w:b/>
          <w:bCs/>
        </w:rPr>
        <w:t>020-34685677</w:t>
      </w:r>
      <w:r w:rsidR="00491C75">
        <w:rPr>
          <w:rFonts w:ascii="宋体" w:hAnsi="宋体" w:hint="eastAsia"/>
          <w:b/>
          <w:bCs/>
        </w:rPr>
        <w:t>，</w:t>
      </w:r>
      <w:r>
        <w:rPr>
          <w:rFonts w:ascii="宋体" w:hAnsi="宋体" w:hint="eastAsia"/>
          <w:b/>
          <w:bCs/>
        </w:rPr>
        <w:t>电邮：</w:t>
      </w:r>
      <w:hyperlink r:id="rId7" w:history="1">
        <w:r w:rsidR="00491C75" w:rsidRPr="00740C00">
          <w:rPr>
            <w:rStyle w:val="a5"/>
            <w:rFonts w:ascii="宋体" w:hAnsi="宋体" w:hint="eastAsia"/>
            <w:b/>
            <w:bCs/>
            <w:sz w:val="21"/>
            <w:szCs w:val="22"/>
          </w:rPr>
          <w:t>rainchen@ust.hk</w:t>
        </w:r>
      </w:hyperlink>
      <w:r w:rsidR="00C02B0D">
        <w:rPr>
          <w:rStyle w:val="a5"/>
          <w:rFonts w:ascii="宋体" w:hAnsi="宋体"/>
          <w:b/>
          <w:bCs/>
          <w:sz w:val="21"/>
          <w:szCs w:val="22"/>
        </w:rPr>
        <w:t>.</w:t>
      </w:r>
    </w:p>
    <w:p w:rsidR="00B849F2" w:rsidRPr="00491C75" w:rsidRDefault="00B849F2" w:rsidP="00491C75">
      <w:pPr>
        <w:rPr>
          <w:rFonts w:ascii="宋体" w:hAnsi="宋体" w:hint="eastAsia"/>
          <w:b/>
          <w:bCs/>
        </w:rPr>
      </w:pPr>
      <w:r w:rsidRPr="00EC201D">
        <w:rPr>
          <w:rFonts w:ascii="宋体" w:hAnsi="宋体" w:cs="宋体" w:hint="eastAsia"/>
          <w:b/>
          <w:bCs/>
          <w:szCs w:val="21"/>
        </w:rPr>
        <w:t>注：1、</w:t>
      </w:r>
      <w:r w:rsidRPr="00EC201D">
        <w:rPr>
          <w:rFonts w:hint="eastAsia"/>
          <w:b/>
          <w:bCs/>
          <w:szCs w:val="21"/>
        </w:rPr>
        <w:t>会议</w:t>
      </w:r>
      <w:r w:rsidR="00C02B0D">
        <w:rPr>
          <w:rFonts w:hint="eastAsia"/>
          <w:b/>
          <w:bCs/>
          <w:szCs w:val="21"/>
        </w:rPr>
        <w:t>签到</w:t>
      </w:r>
      <w:r w:rsidRPr="00EC201D">
        <w:rPr>
          <w:rFonts w:hint="eastAsia"/>
          <w:b/>
          <w:bCs/>
          <w:szCs w:val="21"/>
        </w:rPr>
        <w:t>时间和地点：</w:t>
      </w:r>
      <w:r w:rsidRPr="00EC201D">
        <w:rPr>
          <w:b/>
          <w:bCs/>
          <w:szCs w:val="21"/>
        </w:rPr>
        <w:t>201</w:t>
      </w:r>
      <w:r w:rsidR="007872E6">
        <w:rPr>
          <w:rFonts w:hint="eastAsia"/>
          <w:b/>
          <w:bCs/>
          <w:szCs w:val="21"/>
        </w:rPr>
        <w:t>8</w:t>
      </w:r>
      <w:r w:rsidRPr="00EC201D">
        <w:rPr>
          <w:b/>
          <w:bCs/>
          <w:szCs w:val="21"/>
        </w:rPr>
        <w:t>年</w:t>
      </w:r>
      <w:r w:rsidR="007872E6">
        <w:rPr>
          <w:b/>
          <w:bCs/>
          <w:szCs w:val="21"/>
        </w:rPr>
        <w:t>4</w:t>
      </w:r>
      <w:r w:rsidRPr="00EC201D">
        <w:rPr>
          <w:b/>
          <w:bCs/>
          <w:szCs w:val="21"/>
        </w:rPr>
        <w:t>月</w:t>
      </w:r>
      <w:r w:rsidR="007872E6">
        <w:rPr>
          <w:b/>
          <w:bCs/>
          <w:szCs w:val="21"/>
        </w:rPr>
        <w:t>11</w:t>
      </w:r>
      <w:r w:rsidRPr="00EC201D">
        <w:rPr>
          <w:b/>
          <w:bCs/>
          <w:szCs w:val="21"/>
        </w:rPr>
        <w:t>日</w:t>
      </w:r>
      <w:r w:rsidRPr="00EC201D">
        <w:rPr>
          <w:rFonts w:hint="eastAsia"/>
          <w:b/>
          <w:bCs/>
          <w:szCs w:val="21"/>
        </w:rPr>
        <w:t xml:space="preserve"> </w:t>
      </w:r>
      <w:r w:rsidR="00EC201D" w:rsidRPr="00EC201D">
        <w:rPr>
          <w:rFonts w:ascii="宋体" w:hAnsi="宋体" w:cs="宋体" w:hint="eastAsia"/>
          <w:b/>
          <w:bCs/>
          <w:kern w:val="0"/>
          <w:szCs w:val="21"/>
        </w:rPr>
        <w:t>广州南沙</w:t>
      </w:r>
      <w:r w:rsidR="00EC201D" w:rsidRPr="00EC201D">
        <w:rPr>
          <w:rFonts w:ascii="宋体" w:hAnsi="宋体" w:cs="宋体"/>
          <w:b/>
          <w:bCs/>
          <w:kern w:val="0"/>
          <w:szCs w:val="21"/>
        </w:rPr>
        <w:t>资讯科技园</w:t>
      </w:r>
      <w:r w:rsidR="00D72F39">
        <w:rPr>
          <w:rFonts w:ascii="宋体" w:hAnsi="宋体" w:cs="宋体"/>
          <w:b/>
          <w:bCs/>
          <w:kern w:val="0"/>
          <w:szCs w:val="21"/>
        </w:rPr>
        <w:t>迎宾楼</w:t>
      </w:r>
      <w:bookmarkStart w:id="0" w:name="_GoBack"/>
      <w:bookmarkEnd w:id="0"/>
    </w:p>
    <w:p w:rsidR="00B849F2" w:rsidRPr="007357F0" w:rsidRDefault="00B849F2" w:rsidP="007357F0">
      <w:pPr>
        <w:ind w:firstLine="420"/>
        <w:jc w:val="left"/>
        <w:rPr>
          <w:rFonts w:ascii="宋体" w:hAnsi="宋体" w:cs="宋体"/>
          <w:b/>
          <w:bCs/>
          <w:szCs w:val="21"/>
        </w:rPr>
      </w:pPr>
      <w:r w:rsidRPr="00EC201D">
        <w:rPr>
          <w:rFonts w:ascii="Arial" w:hAnsi="Arial" w:cs="Arial" w:hint="eastAsia"/>
          <w:b/>
          <w:bCs/>
          <w:kern w:val="0"/>
          <w:szCs w:val="21"/>
        </w:rPr>
        <w:t>2</w:t>
      </w:r>
      <w:r w:rsidRPr="00EC201D">
        <w:rPr>
          <w:rFonts w:ascii="Arial" w:hAnsi="Arial" w:cs="Arial" w:hint="eastAsia"/>
          <w:b/>
          <w:bCs/>
          <w:kern w:val="0"/>
          <w:szCs w:val="21"/>
        </w:rPr>
        <w:t>、</w:t>
      </w:r>
      <w:r w:rsidR="00491C75">
        <w:rPr>
          <w:rFonts w:ascii="宋体" w:hAnsi="宋体" w:cs="宋体"/>
          <w:b/>
          <w:bCs/>
          <w:szCs w:val="21"/>
        </w:rPr>
        <w:t>会务组</w:t>
      </w:r>
      <w:r w:rsidR="00491C75">
        <w:rPr>
          <w:rFonts w:ascii="宋体" w:hAnsi="宋体" w:cs="宋体" w:hint="eastAsia"/>
          <w:b/>
          <w:bCs/>
          <w:szCs w:val="21"/>
        </w:rPr>
        <w:t>代</w:t>
      </w:r>
      <w:r w:rsidR="007357F0">
        <w:rPr>
          <w:rFonts w:ascii="宋体" w:hAnsi="宋体" w:cs="宋体"/>
          <w:b/>
          <w:bCs/>
          <w:szCs w:val="21"/>
        </w:rPr>
        <w:t>为预定房间，房费自理</w:t>
      </w:r>
      <w:r w:rsidR="007872E6">
        <w:rPr>
          <w:rFonts w:ascii="宋体" w:hAnsi="宋体" w:cs="宋体" w:hint="eastAsia"/>
          <w:b/>
          <w:bCs/>
          <w:szCs w:val="21"/>
        </w:rPr>
        <w:t>，</w:t>
      </w:r>
      <w:r w:rsidR="007872E6">
        <w:rPr>
          <w:rFonts w:ascii="宋体" w:hAnsi="宋体" w:cs="宋体" w:hint="eastAsia"/>
          <w:b/>
          <w:bCs/>
          <w:kern w:val="0"/>
          <w:szCs w:val="21"/>
        </w:rPr>
        <w:t>会议推荐酒店：广州南沙资讯科技园迎宾楼，标准间（含单早）：288元/晚；标准间（含双早）：298元</w:t>
      </w:r>
      <w:r w:rsidR="007872E6">
        <w:rPr>
          <w:rFonts w:ascii="宋体" w:hAnsi="宋体" w:cs="宋体"/>
          <w:b/>
          <w:bCs/>
          <w:kern w:val="0"/>
          <w:szCs w:val="21"/>
        </w:rPr>
        <w:t>/晚</w:t>
      </w:r>
    </w:p>
    <w:p w:rsidR="00B849F2" w:rsidRDefault="00B849F2" w:rsidP="00491C75">
      <w:pPr>
        <w:ind w:firstLineChars="200" w:firstLine="422"/>
        <w:rPr>
          <w:rFonts w:ascii="宋体" w:hAnsi="宋体" w:cs="宋体"/>
          <w:b/>
          <w:bCs/>
          <w:kern w:val="0"/>
          <w:szCs w:val="21"/>
        </w:rPr>
      </w:pPr>
      <w:r w:rsidRPr="00EC201D">
        <w:rPr>
          <w:rFonts w:ascii="宋体" w:hAnsi="宋体" w:cs="宋体" w:hint="eastAsia"/>
          <w:b/>
          <w:bCs/>
          <w:kern w:val="0"/>
          <w:szCs w:val="21"/>
        </w:rPr>
        <w:t>3、</w:t>
      </w:r>
      <w:r w:rsidR="007357F0">
        <w:rPr>
          <w:rFonts w:ascii="宋体" w:hAnsi="宋体" w:cs="宋体" w:hint="eastAsia"/>
          <w:b/>
          <w:bCs/>
          <w:kern w:val="0"/>
          <w:szCs w:val="21"/>
        </w:rPr>
        <w:t>广州地铁4</w:t>
      </w:r>
      <w:r w:rsidR="007872E6">
        <w:rPr>
          <w:rFonts w:ascii="宋体" w:hAnsi="宋体" w:cs="宋体" w:hint="eastAsia"/>
          <w:b/>
          <w:bCs/>
          <w:kern w:val="0"/>
          <w:szCs w:val="21"/>
        </w:rPr>
        <w:t>号线南横</w:t>
      </w:r>
      <w:r w:rsidR="00EC201D" w:rsidRPr="00EC201D">
        <w:rPr>
          <w:rFonts w:ascii="宋体" w:hAnsi="宋体" w:cs="宋体"/>
          <w:b/>
          <w:bCs/>
          <w:kern w:val="0"/>
          <w:szCs w:val="21"/>
        </w:rPr>
        <w:t>地铁站</w:t>
      </w:r>
      <w:r w:rsidR="000B60A4">
        <w:rPr>
          <w:rFonts w:ascii="宋体" w:hAnsi="宋体" w:cs="宋体" w:hint="eastAsia"/>
          <w:b/>
          <w:bCs/>
          <w:kern w:val="0"/>
          <w:szCs w:val="21"/>
        </w:rPr>
        <w:t>、</w:t>
      </w:r>
      <w:r w:rsidR="000B60A4">
        <w:rPr>
          <w:rFonts w:ascii="宋体" w:hAnsi="宋体" w:cs="宋体"/>
          <w:b/>
          <w:bCs/>
          <w:kern w:val="0"/>
          <w:szCs w:val="21"/>
        </w:rPr>
        <w:t>广州庆盛高铁站</w:t>
      </w:r>
      <w:r w:rsidRPr="00EC201D">
        <w:rPr>
          <w:rFonts w:ascii="宋体" w:hAnsi="宋体" w:cs="宋体" w:hint="eastAsia"/>
          <w:b/>
          <w:bCs/>
          <w:kern w:val="0"/>
          <w:szCs w:val="21"/>
        </w:rPr>
        <w:t>设接站点</w:t>
      </w:r>
      <w:r w:rsidR="00AC125C">
        <w:rPr>
          <w:rFonts w:ascii="宋体" w:hAnsi="宋体" w:cs="宋体" w:hint="eastAsia"/>
          <w:b/>
          <w:bCs/>
          <w:kern w:val="0"/>
          <w:szCs w:val="21"/>
        </w:rPr>
        <w:t xml:space="preserve">  </w:t>
      </w:r>
    </w:p>
    <w:p w:rsidR="007872E6" w:rsidRDefault="007872E6" w:rsidP="00491C75">
      <w:pPr>
        <w:ind w:firstLineChars="200" w:firstLine="422"/>
        <w:rPr>
          <w:rFonts w:ascii="宋体" w:hAnsi="宋体" w:cs="宋体"/>
          <w:b/>
          <w:bCs/>
          <w:kern w:val="0"/>
          <w:szCs w:val="21"/>
        </w:rPr>
      </w:pPr>
    </w:p>
    <w:p w:rsidR="007872E6" w:rsidRDefault="007872E6" w:rsidP="007872E6">
      <w:pPr>
        <w:ind w:firstLineChars="200" w:firstLine="422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lastRenderedPageBreak/>
        <w:t>附件一</w:t>
      </w:r>
    </w:p>
    <w:p w:rsidR="007872E6" w:rsidRDefault="007872E6" w:rsidP="007872E6">
      <w:pPr>
        <w:ind w:firstLineChars="200" w:firstLine="422"/>
        <w:rPr>
          <w:rFonts w:ascii="宋体" w:hAnsi="宋体" w:cs="宋体"/>
          <w:b/>
          <w:bCs/>
          <w:kern w:val="0"/>
          <w:szCs w:val="21"/>
        </w:rPr>
      </w:pPr>
    </w:p>
    <w:p w:rsidR="007872E6" w:rsidRPr="00E62EF8" w:rsidRDefault="007872E6" w:rsidP="007872E6">
      <w:pPr>
        <w:rPr>
          <w:rFonts w:ascii="微软雅黑" w:eastAsia="微软雅黑" w:hAnsi="微软雅黑" w:cs="Times New Roman"/>
          <w:b/>
          <w:szCs w:val="21"/>
        </w:rPr>
      </w:pPr>
      <w:r w:rsidRPr="00E62EF8">
        <w:rPr>
          <w:rFonts w:ascii="微软雅黑" w:eastAsia="微软雅黑" w:hAnsi="微软雅黑" w:cs="Times New Roman"/>
          <w:b/>
          <w:szCs w:val="21"/>
        </w:rPr>
        <w:t>会议费用：</w:t>
      </w: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5744"/>
        <w:gridCol w:w="2486"/>
        <w:gridCol w:w="1509"/>
        <w:gridCol w:w="1509"/>
        <w:gridCol w:w="2700"/>
      </w:tblGrid>
      <w:tr w:rsidR="007872E6" w:rsidRPr="00823AD1" w:rsidTr="004C5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Merge w:val="restart"/>
          </w:tcPr>
          <w:p w:rsidR="007872E6" w:rsidRPr="00823AD1" w:rsidRDefault="007872E6" w:rsidP="004C5E41">
            <w:pPr>
              <w:ind w:firstLine="422"/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837318">
              <w:rPr>
                <w:rFonts w:ascii="微软雅黑" w:eastAsia="微软雅黑" w:hAnsi="微软雅黑" w:cs="Times New Roman"/>
                <w:szCs w:val="21"/>
              </w:rPr>
              <w:t>企业类型</w:t>
            </w:r>
          </w:p>
        </w:tc>
        <w:tc>
          <w:tcPr>
            <w:tcW w:w="2941" w:type="pct"/>
            <w:gridSpan w:val="4"/>
          </w:tcPr>
          <w:p w:rsidR="007872E6" w:rsidRPr="00823AD1" w:rsidRDefault="007872E6" w:rsidP="004C5E41">
            <w:pPr>
              <w:ind w:firstLine="42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Cs w:val="21"/>
              </w:rPr>
            </w:pPr>
            <w:r w:rsidRPr="00823AD1">
              <w:rPr>
                <w:rFonts w:ascii="微软雅黑" w:eastAsia="微软雅黑" w:hAnsi="微软雅黑" w:cs="Times New Roman"/>
                <w:szCs w:val="21"/>
              </w:rPr>
              <w:t>费用</w:t>
            </w:r>
            <w:r w:rsidRPr="00823AD1">
              <w:rPr>
                <w:rFonts w:ascii="微软雅黑" w:eastAsia="微软雅黑" w:hAnsi="微软雅黑" w:cs="Times New Roman" w:hint="eastAsia"/>
                <w:szCs w:val="21"/>
              </w:rPr>
              <w:t>（</w:t>
            </w:r>
            <w:r w:rsidRPr="00823AD1">
              <w:rPr>
                <w:rFonts w:ascii="微软雅黑" w:eastAsia="微软雅黑" w:hAnsi="微软雅黑" w:cs="Times New Roman"/>
                <w:szCs w:val="21"/>
              </w:rPr>
              <w:t>元/人</w:t>
            </w:r>
            <w:r w:rsidRPr="00823AD1">
              <w:rPr>
                <w:rFonts w:ascii="微软雅黑" w:eastAsia="微软雅黑" w:hAnsi="微软雅黑" w:cs="Times New Roman" w:hint="eastAsia"/>
                <w:szCs w:val="21"/>
              </w:rPr>
              <w:t>）</w:t>
            </w:r>
          </w:p>
        </w:tc>
      </w:tr>
      <w:tr w:rsidR="007872E6" w:rsidRPr="00823AD1" w:rsidTr="004C5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  <w:vMerge/>
          </w:tcPr>
          <w:p w:rsidR="007872E6" w:rsidRPr="00823AD1" w:rsidRDefault="007872E6" w:rsidP="004C5E41">
            <w:pPr>
              <w:ind w:firstLine="422"/>
              <w:jc w:val="center"/>
              <w:rPr>
                <w:rFonts w:ascii="微软雅黑" w:eastAsia="微软雅黑" w:hAnsi="微软雅黑" w:cs="Times New Roman"/>
                <w:b w:val="0"/>
                <w:szCs w:val="21"/>
              </w:rPr>
            </w:pPr>
          </w:p>
        </w:tc>
        <w:tc>
          <w:tcPr>
            <w:tcW w:w="891" w:type="pct"/>
          </w:tcPr>
          <w:p w:rsidR="007872E6" w:rsidRPr="00823AD1" w:rsidRDefault="007872E6" w:rsidP="004C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早鸟票</w:t>
            </w:r>
          </w:p>
        </w:tc>
        <w:tc>
          <w:tcPr>
            <w:tcW w:w="541" w:type="pct"/>
          </w:tcPr>
          <w:p w:rsidR="007872E6" w:rsidRPr="00823AD1" w:rsidRDefault="007872E6" w:rsidP="004C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Cs w:val="21"/>
              </w:rPr>
            </w:pPr>
            <w:r w:rsidRPr="00823AD1">
              <w:rPr>
                <w:rFonts w:ascii="微软雅黑" w:eastAsia="微软雅黑" w:hAnsi="微软雅黑" w:cs="Times New Roman" w:hint="eastAsia"/>
                <w:szCs w:val="21"/>
              </w:rPr>
              <w:t>一人</w:t>
            </w:r>
          </w:p>
        </w:tc>
        <w:tc>
          <w:tcPr>
            <w:tcW w:w="541" w:type="pct"/>
          </w:tcPr>
          <w:p w:rsidR="007872E6" w:rsidRPr="00823AD1" w:rsidRDefault="007872E6" w:rsidP="004C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Cs w:val="21"/>
              </w:rPr>
            </w:pPr>
            <w:r w:rsidRPr="00823AD1">
              <w:rPr>
                <w:rFonts w:ascii="微软雅黑" w:eastAsia="微软雅黑" w:hAnsi="微软雅黑" w:cs="Times New Roman" w:hint="eastAsia"/>
                <w:szCs w:val="21"/>
              </w:rPr>
              <w:t>两人</w:t>
            </w:r>
          </w:p>
        </w:tc>
        <w:tc>
          <w:tcPr>
            <w:tcW w:w="968" w:type="pct"/>
          </w:tcPr>
          <w:p w:rsidR="007872E6" w:rsidRPr="00823AD1" w:rsidRDefault="007872E6" w:rsidP="004C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Cs w:val="21"/>
              </w:rPr>
            </w:pPr>
            <w:r w:rsidRPr="00823AD1">
              <w:rPr>
                <w:rFonts w:ascii="微软雅黑" w:eastAsia="微软雅黑" w:hAnsi="微软雅黑" w:cs="Times New Roman" w:hint="eastAsia"/>
                <w:szCs w:val="21"/>
              </w:rPr>
              <w:t>三人及以上</w:t>
            </w:r>
          </w:p>
        </w:tc>
      </w:tr>
      <w:tr w:rsidR="007872E6" w:rsidRPr="00823AD1" w:rsidTr="004C5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7872E6" w:rsidRPr="00823AD1" w:rsidRDefault="007872E6" w:rsidP="004C5E41">
            <w:pPr>
              <w:jc w:val="left"/>
              <w:rPr>
                <w:rFonts w:ascii="微软雅黑" w:eastAsia="微软雅黑" w:hAnsi="微软雅黑" w:cs="Times New Roman"/>
                <w:b w:val="0"/>
                <w:bCs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 w:val="0"/>
                <w:szCs w:val="21"/>
              </w:rPr>
              <w:t>材料、设备、检测、其他</w:t>
            </w:r>
          </w:p>
        </w:tc>
        <w:tc>
          <w:tcPr>
            <w:tcW w:w="891" w:type="pct"/>
          </w:tcPr>
          <w:p w:rsidR="007872E6" w:rsidRPr="00823AD1" w:rsidRDefault="007872E6" w:rsidP="004C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Cs/>
                <w:szCs w:val="21"/>
              </w:rPr>
              <w:t>1500</w:t>
            </w:r>
          </w:p>
        </w:tc>
        <w:tc>
          <w:tcPr>
            <w:tcW w:w="541" w:type="pct"/>
          </w:tcPr>
          <w:p w:rsidR="007872E6" w:rsidRPr="00823AD1" w:rsidRDefault="007872E6" w:rsidP="004C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Cs/>
                <w:szCs w:val="21"/>
              </w:rPr>
              <w:t>2400</w:t>
            </w:r>
          </w:p>
        </w:tc>
        <w:tc>
          <w:tcPr>
            <w:tcW w:w="541" w:type="pct"/>
          </w:tcPr>
          <w:p w:rsidR="007872E6" w:rsidRPr="00823AD1" w:rsidRDefault="007872E6" w:rsidP="004C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szCs w:val="21"/>
              </w:rPr>
            </w:pPr>
            <w:r w:rsidRPr="00823AD1">
              <w:rPr>
                <w:rFonts w:ascii="微软雅黑" w:eastAsia="微软雅黑" w:hAnsi="微软雅黑" w:cs="Times New Roman" w:hint="eastAsia"/>
                <w:bCs/>
                <w:szCs w:val="21"/>
              </w:rPr>
              <w:t>1800</w:t>
            </w:r>
          </w:p>
        </w:tc>
        <w:tc>
          <w:tcPr>
            <w:tcW w:w="968" w:type="pct"/>
          </w:tcPr>
          <w:p w:rsidR="007872E6" w:rsidRPr="00823AD1" w:rsidRDefault="007872E6" w:rsidP="004C5E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bCs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Cs/>
                <w:szCs w:val="21"/>
              </w:rPr>
              <w:t>1500</w:t>
            </w:r>
          </w:p>
        </w:tc>
      </w:tr>
      <w:tr w:rsidR="007872E6" w:rsidRPr="00823AD1" w:rsidTr="004C5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pct"/>
          </w:tcPr>
          <w:p w:rsidR="007872E6" w:rsidRPr="00823AD1" w:rsidRDefault="007872E6" w:rsidP="004C5E41">
            <w:pPr>
              <w:jc w:val="left"/>
              <w:rPr>
                <w:rFonts w:ascii="微软雅黑" w:eastAsia="微软雅黑" w:hAnsi="微软雅黑" w:cs="Times New Roman"/>
                <w:b w:val="0"/>
                <w:bCs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 w:val="0"/>
                <w:szCs w:val="21"/>
              </w:rPr>
              <w:t>终端、加工商、科研高校等</w:t>
            </w:r>
          </w:p>
        </w:tc>
        <w:tc>
          <w:tcPr>
            <w:tcW w:w="891" w:type="pct"/>
          </w:tcPr>
          <w:p w:rsidR="007872E6" w:rsidRPr="00823AD1" w:rsidRDefault="007872E6" w:rsidP="004C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1000</w:t>
            </w:r>
          </w:p>
        </w:tc>
        <w:tc>
          <w:tcPr>
            <w:tcW w:w="541" w:type="pct"/>
          </w:tcPr>
          <w:p w:rsidR="007872E6" w:rsidRPr="00823AD1" w:rsidRDefault="007872E6" w:rsidP="004C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Cs/>
                <w:szCs w:val="21"/>
              </w:rPr>
              <w:t>1500</w:t>
            </w:r>
          </w:p>
        </w:tc>
        <w:tc>
          <w:tcPr>
            <w:tcW w:w="541" w:type="pct"/>
          </w:tcPr>
          <w:p w:rsidR="007872E6" w:rsidRPr="00823AD1" w:rsidRDefault="007872E6" w:rsidP="004C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1200</w:t>
            </w:r>
          </w:p>
        </w:tc>
        <w:tc>
          <w:tcPr>
            <w:tcW w:w="968" w:type="pct"/>
          </w:tcPr>
          <w:p w:rsidR="007872E6" w:rsidRPr="00823AD1" w:rsidRDefault="007872E6" w:rsidP="004C5E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Cs w:val="21"/>
              </w:rPr>
            </w:pPr>
            <w:r w:rsidRPr="00823AD1">
              <w:rPr>
                <w:rFonts w:ascii="微软雅黑" w:eastAsia="微软雅黑" w:hAnsi="微软雅黑" w:cs="Times New Roman" w:hint="eastAsia"/>
                <w:szCs w:val="21"/>
              </w:rPr>
              <w:t>1000</w:t>
            </w:r>
          </w:p>
        </w:tc>
      </w:tr>
    </w:tbl>
    <w:p w:rsidR="007872E6" w:rsidRPr="00E62EF8" w:rsidRDefault="007872E6" w:rsidP="007872E6">
      <w:pPr>
        <w:rPr>
          <w:rFonts w:ascii="微软雅黑" w:eastAsia="微软雅黑" w:hAnsi="微软雅黑" w:cs="Times New Roman"/>
          <w:b/>
          <w:bCs/>
          <w:szCs w:val="21"/>
        </w:rPr>
      </w:pPr>
      <w:r w:rsidRPr="00E62EF8">
        <w:rPr>
          <w:rFonts w:ascii="微软雅黑" w:eastAsia="微软雅黑" w:hAnsi="微软雅黑" w:cs="Times New Roman"/>
          <w:b/>
          <w:bCs/>
          <w:szCs w:val="21"/>
        </w:rPr>
        <w:t>注：</w:t>
      </w:r>
    </w:p>
    <w:p w:rsidR="007872E6" w:rsidRDefault="007872E6" w:rsidP="007872E6">
      <w:pPr>
        <w:pStyle w:val="1"/>
        <w:widowControl w:val="0"/>
        <w:numPr>
          <w:ilvl w:val="0"/>
          <w:numId w:val="1"/>
        </w:numPr>
        <w:ind w:firstLineChars="0"/>
        <w:jc w:val="both"/>
        <w:rPr>
          <w:rFonts w:ascii="微软雅黑" w:eastAsia="微软雅黑" w:hAnsi="微软雅黑" w:cs="Times New Roman"/>
          <w:bCs/>
          <w:szCs w:val="21"/>
        </w:rPr>
      </w:pPr>
      <w:r>
        <w:rPr>
          <w:rFonts w:ascii="微软雅黑" w:eastAsia="微软雅黑" w:hAnsi="微软雅黑" w:cs="Times New Roman"/>
          <w:bCs/>
          <w:szCs w:val="21"/>
        </w:rPr>
        <w:t>早鸟票优惠截止时间为</w:t>
      </w:r>
      <w:r w:rsidRPr="007872E6">
        <w:rPr>
          <w:rFonts w:ascii="微软雅黑" w:eastAsia="微软雅黑" w:hAnsi="微软雅黑" w:cs="Times New Roman" w:hint="eastAsia"/>
          <w:b/>
          <w:bCs/>
          <w:szCs w:val="21"/>
        </w:rPr>
        <w:t>2018年3月31日</w:t>
      </w:r>
      <w:r>
        <w:rPr>
          <w:rFonts w:ascii="微软雅黑" w:eastAsia="微软雅黑" w:hAnsi="微软雅黑" w:cs="Times New Roman" w:hint="eastAsia"/>
          <w:bCs/>
          <w:szCs w:val="21"/>
        </w:rPr>
        <w:t>！</w:t>
      </w:r>
    </w:p>
    <w:p w:rsidR="007872E6" w:rsidRPr="00E62EF8" w:rsidRDefault="007872E6" w:rsidP="007872E6">
      <w:pPr>
        <w:pStyle w:val="1"/>
        <w:widowControl w:val="0"/>
        <w:numPr>
          <w:ilvl w:val="0"/>
          <w:numId w:val="1"/>
        </w:numPr>
        <w:ind w:firstLineChars="0"/>
        <w:jc w:val="both"/>
        <w:rPr>
          <w:rFonts w:ascii="微软雅黑" w:eastAsia="微软雅黑" w:hAnsi="微软雅黑" w:cs="Times New Roman"/>
          <w:bCs/>
          <w:szCs w:val="21"/>
        </w:rPr>
      </w:pPr>
      <w:r w:rsidRPr="00E62EF8">
        <w:rPr>
          <w:rFonts w:ascii="微软雅黑" w:eastAsia="微软雅黑" w:hAnsi="微软雅黑" w:cs="Times New Roman" w:hint="eastAsia"/>
          <w:bCs/>
          <w:szCs w:val="21"/>
        </w:rPr>
        <w:t>每家</w:t>
      </w:r>
      <w:r w:rsidRPr="00C770E4">
        <w:rPr>
          <w:rFonts w:ascii="微软雅黑" w:eastAsia="微软雅黑" w:hAnsi="微软雅黑" w:cs="Times New Roman" w:hint="eastAsia"/>
          <w:b/>
          <w:bCs/>
          <w:color w:val="FF0000"/>
          <w:szCs w:val="21"/>
        </w:rPr>
        <w:t>注塑品牌商</w:t>
      </w:r>
      <w:r w:rsidRPr="00E62EF8">
        <w:rPr>
          <w:rFonts w:ascii="微软雅黑" w:eastAsia="微软雅黑" w:hAnsi="微软雅黑" w:cs="Times New Roman" w:hint="eastAsia"/>
          <w:bCs/>
          <w:szCs w:val="21"/>
        </w:rPr>
        <w:t>均有</w:t>
      </w:r>
      <w:r w:rsidRPr="00E62EF8">
        <w:rPr>
          <w:rFonts w:ascii="微软雅黑" w:eastAsia="微软雅黑" w:hAnsi="微软雅黑" w:cs="Times New Roman"/>
          <w:bCs/>
          <w:szCs w:val="21"/>
        </w:rPr>
        <w:t>1</w:t>
      </w:r>
      <w:r w:rsidRPr="00E62EF8">
        <w:rPr>
          <w:rFonts w:ascii="微软雅黑" w:eastAsia="微软雅黑" w:hAnsi="微软雅黑" w:cs="Times New Roman" w:hint="eastAsia"/>
          <w:bCs/>
          <w:szCs w:val="21"/>
        </w:rPr>
        <w:t>个免费名额，先到先得！</w:t>
      </w:r>
    </w:p>
    <w:p w:rsidR="007872E6" w:rsidRPr="00E62EF8" w:rsidRDefault="007872E6" w:rsidP="007872E6">
      <w:pPr>
        <w:pStyle w:val="1"/>
        <w:widowControl w:val="0"/>
        <w:numPr>
          <w:ilvl w:val="0"/>
          <w:numId w:val="1"/>
        </w:numPr>
        <w:ind w:firstLineChars="0"/>
        <w:jc w:val="both"/>
        <w:rPr>
          <w:rFonts w:ascii="微软雅黑" w:eastAsia="微软雅黑" w:hAnsi="微软雅黑" w:cstheme="minorEastAsia"/>
          <w:bCs/>
          <w:szCs w:val="21"/>
        </w:rPr>
      </w:pPr>
      <w:r w:rsidRPr="00E62EF8">
        <w:rPr>
          <w:rFonts w:ascii="微软雅黑" w:eastAsia="微软雅黑" w:hAnsi="微软雅黑" w:cstheme="minorEastAsia" w:hint="eastAsia"/>
          <w:bCs/>
          <w:szCs w:val="21"/>
        </w:rPr>
        <w:t>每家参会企业均有</w:t>
      </w:r>
      <w:r w:rsidRPr="00E62EF8">
        <w:rPr>
          <w:rFonts w:ascii="微软雅黑" w:eastAsia="微软雅黑" w:hAnsi="微软雅黑" w:cstheme="minorEastAsia" w:hint="eastAsia"/>
          <w:b/>
          <w:szCs w:val="21"/>
        </w:rPr>
        <w:t>1个</w:t>
      </w:r>
      <w:r w:rsidRPr="00E62EF8">
        <w:rPr>
          <w:rFonts w:ascii="微软雅黑" w:eastAsia="微软雅黑" w:hAnsi="微软雅黑" w:cstheme="minorEastAsia" w:hint="eastAsia"/>
          <w:bCs/>
          <w:szCs w:val="21"/>
        </w:rPr>
        <w:t>免费名额！</w:t>
      </w:r>
    </w:p>
    <w:p w:rsidR="007872E6" w:rsidRPr="00E62EF8" w:rsidRDefault="007872E6" w:rsidP="007872E6">
      <w:pPr>
        <w:pStyle w:val="1"/>
        <w:widowControl w:val="0"/>
        <w:numPr>
          <w:ilvl w:val="0"/>
          <w:numId w:val="1"/>
        </w:numPr>
        <w:ind w:firstLineChars="0"/>
        <w:jc w:val="both"/>
        <w:rPr>
          <w:rFonts w:ascii="微软雅黑" w:eastAsia="微软雅黑" w:hAnsi="微软雅黑" w:cstheme="minorEastAsia"/>
          <w:bCs/>
          <w:szCs w:val="21"/>
        </w:rPr>
      </w:pPr>
      <w:r w:rsidRPr="00E62EF8">
        <w:rPr>
          <w:rFonts w:ascii="微软雅黑" w:eastAsia="微软雅黑" w:hAnsi="微软雅黑" w:cstheme="minorEastAsia" w:hint="eastAsia"/>
          <w:bCs/>
          <w:szCs w:val="21"/>
        </w:rPr>
        <w:t>参会费用含会议门票、会议资料、午餐、茶歇等，</w:t>
      </w:r>
      <w:r w:rsidRPr="00E62EF8">
        <w:rPr>
          <w:rFonts w:ascii="微软雅黑" w:eastAsia="微软雅黑" w:hAnsi="微软雅黑" w:cstheme="minorEastAsia" w:hint="eastAsia"/>
          <w:b/>
          <w:bCs/>
          <w:szCs w:val="21"/>
        </w:rPr>
        <w:t>不包括住宿</w:t>
      </w:r>
      <w:r w:rsidRPr="00E62EF8">
        <w:rPr>
          <w:rFonts w:ascii="微软雅黑" w:eastAsia="微软雅黑" w:hAnsi="微软雅黑" w:cstheme="minorEastAsia" w:hint="eastAsia"/>
          <w:bCs/>
          <w:szCs w:val="21"/>
        </w:rPr>
        <w:t>；</w:t>
      </w:r>
    </w:p>
    <w:p w:rsidR="007872E6" w:rsidRPr="00E62EF8" w:rsidRDefault="007872E6" w:rsidP="007872E6">
      <w:pPr>
        <w:pStyle w:val="1"/>
        <w:widowControl w:val="0"/>
        <w:numPr>
          <w:ilvl w:val="0"/>
          <w:numId w:val="1"/>
        </w:numPr>
        <w:ind w:firstLineChars="0"/>
        <w:jc w:val="both"/>
        <w:rPr>
          <w:rFonts w:ascii="微软雅黑" w:eastAsia="微软雅黑" w:hAnsi="微软雅黑" w:cs="Times New Roman"/>
          <w:bCs/>
          <w:szCs w:val="21"/>
        </w:rPr>
      </w:pPr>
      <w:r w:rsidRPr="00E62EF8">
        <w:rPr>
          <w:rFonts w:ascii="微软雅黑" w:eastAsia="微软雅黑" w:hAnsi="微软雅黑" w:cs="Times New Roman"/>
          <w:bCs/>
          <w:szCs w:val="21"/>
        </w:rPr>
        <w:t>优惠仅</w:t>
      </w:r>
      <w:r w:rsidRPr="00E62EF8">
        <w:rPr>
          <w:rFonts w:ascii="微软雅黑" w:eastAsia="微软雅黑" w:hAnsi="微软雅黑" w:cs="Times New Roman"/>
          <w:b/>
          <w:bCs/>
          <w:szCs w:val="21"/>
        </w:rPr>
        <w:t>限提前缴费者</w:t>
      </w:r>
      <w:r w:rsidRPr="00E62EF8">
        <w:rPr>
          <w:rFonts w:ascii="微软雅黑" w:eastAsia="微软雅黑" w:hAnsi="微软雅黑" w:cs="Times New Roman"/>
          <w:bCs/>
          <w:szCs w:val="21"/>
        </w:rPr>
        <w:t>，现场缴费不享有各优惠，</w:t>
      </w:r>
      <w:r w:rsidRPr="00E62EF8">
        <w:rPr>
          <w:rFonts w:ascii="微软雅黑" w:eastAsia="微软雅黑" w:hAnsi="微软雅黑" w:cs="Times New Roman" w:hint="eastAsia"/>
          <w:bCs/>
          <w:szCs w:val="21"/>
        </w:rPr>
        <w:t>按原价进行收费。</w:t>
      </w:r>
    </w:p>
    <w:p w:rsidR="007872E6" w:rsidRPr="007872E6" w:rsidRDefault="007872E6" w:rsidP="00491C75">
      <w:pPr>
        <w:ind w:firstLineChars="200" w:firstLine="422"/>
        <w:rPr>
          <w:rFonts w:ascii="宋体" w:hAnsi="宋体" w:cs="宋体"/>
          <w:b/>
          <w:bCs/>
          <w:kern w:val="0"/>
          <w:szCs w:val="21"/>
        </w:rPr>
      </w:pPr>
    </w:p>
    <w:sectPr w:rsidR="007872E6" w:rsidRPr="007872E6" w:rsidSect="00B849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78" w:rsidRDefault="00A27D78" w:rsidP="00151549">
      <w:r>
        <w:separator/>
      </w:r>
    </w:p>
  </w:endnote>
  <w:endnote w:type="continuationSeparator" w:id="0">
    <w:p w:rsidR="00A27D78" w:rsidRDefault="00A27D78" w:rsidP="0015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78" w:rsidRDefault="00A27D78" w:rsidP="00151549">
      <w:r>
        <w:separator/>
      </w:r>
    </w:p>
  </w:footnote>
  <w:footnote w:type="continuationSeparator" w:id="0">
    <w:p w:rsidR="00A27D78" w:rsidRDefault="00A27D78" w:rsidP="0015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079E0"/>
    <w:multiLevelType w:val="multilevel"/>
    <w:tmpl w:val="642079E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07"/>
    <w:rsid w:val="000B60A4"/>
    <w:rsid w:val="00147D10"/>
    <w:rsid w:val="00151549"/>
    <w:rsid w:val="0019701D"/>
    <w:rsid w:val="001D6D4D"/>
    <w:rsid w:val="00491C75"/>
    <w:rsid w:val="004F7F19"/>
    <w:rsid w:val="00552F05"/>
    <w:rsid w:val="00556F07"/>
    <w:rsid w:val="005B30CC"/>
    <w:rsid w:val="006D2AB1"/>
    <w:rsid w:val="006E4472"/>
    <w:rsid w:val="0073294F"/>
    <w:rsid w:val="007357F0"/>
    <w:rsid w:val="00741461"/>
    <w:rsid w:val="0078119F"/>
    <w:rsid w:val="007872E6"/>
    <w:rsid w:val="007C4DEE"/>
    <w:rsid w:val="00855CAA"/>
    <w:rsid w:val="00876CD8"/>
    <w:rsid w:val="008F2477"/>
    <w:rsid w:val="009E1443"/>
    <w:rsid w:val="00A27D78"/>
    <w:rsid w:val="00A3510B"/>
    <w:rsid w:val="00AC125C"/>
    <w:rsid w:val="00B849F2"/>
    <w:rsid w:val="00B91B8E"/>
    <w:rsid w:val="00BE6A65"/>
    <w:rsid w:val="00C02B0D"/>
    <w:rsid w:val="00C3412A"/>
    <w:rsid w:val="00C552C8"/>
    <w:rsid w:val="00C9044F"/>
    <w:rsid w:val="00D72F39"/>
    <w:rsid w:val="00EB6A2A"/>
    <w:rsid w:val="00EC201D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36A72C-1F1A-4332-AED9-EA3A471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1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1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1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549"/>
    <w:rPr>
      <w:sz w:val="18"/>
      <w:szCs w:val="18"/>
    </w:rPr>
  </w:style>
  <w:style w:type="character" w:styleId="a5">
    <w:name w:val="Hyperlink"/>
    <w:uiPriority w:val="99"/>
    <w:unhideWhenUsed/>
    <w:rsid w:val="00B849F2"/>
    <w:rPr>
      <w:color w:val="003399"/>
      <w:sz w:val="18"/>
      <w:szCs w:val="18"/>
      <w:u w:val="none"/>
    </w:rPr>
  </w:style>
  <w:style w:type="paragraph" w:customStyle="1" w:styleId="1">
    <w:name w:val="列出段落1"/>
    <w:basedOn w:val="a"/>
    <w:uiPriority w:val="34"/>
    <w:qFormat/>
    <w:rsid w:val="007872E6"/>
    <w:pPr>
      <w:widowControl/>
      <w:spacing w:line="360" w:lineRule="auto"/>
      <w:ind w:firstLineChars="200" w:firstLine="420"/>
      <w:jc w:val="left"/>
    </w:pPr>
  </w:style>
  <w:style w:type="table" w:customStyle="1" w:styleId="PlainTable11">
    <w:name w:val="Plain Table 11"/>
    <w:basedOn w:val="a1"/>
    <w:uiPriority w:val="41"/>
    <w:rsid w:val="007872E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nchen@ust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115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CPPS</dc:creator>
  <cp:keywords/>
  <dc:description/>
  <cp:lastModifiedBy>abc</cp:lastModifiedBy>
  <cp:revision>7</cp:revision>
  <dcterms:created xsi:type="dcterms:W3CDTF">2017-04-17T07:30:00Z</dcterms:created>
  <dcterms:modified xsi:type="dcterms:W3CDTF">2018-02-26T08:23:00Z</dcterms:modified>
</cp:coreProperties>
</file>